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40" w:type="dxa"/>
        <w:tblInd w:w="-663" w:type="dxa"/>
        <w:tblLayout w:type="fixed"/>
        <w:tblLook w:val="04A0" w:firstRow="1" w:lastRow="0" w:firstColumn="1" w:lastColumn="0" w:noHBand="0" w:noVBand="1"/>
      </w:tblPr>
      <w:tblGrid>
        <w:gridCol w:w="3660"/>
        <w:gridCol w:w="3660"/>
        <w:gridCol w:w="3660"/>
        <w:gridCol w:w="3660"/>
      </w:tblGrid>
      <w:tr w:rsidR="00D91638" w:rsidRPr="00D91638" w:rsidTr="00D91638">
        <w:trPr>
          <w:trHeight w:val="1728"/>
        </w:trPr>
        <w:tc>
          <w:tcPr>
            <w:tcW w:w="3659" w:type="dxa"/>
          </w:tcPr>
          <w:p w:rsidR="00D91638" w:rsidRPr="00F033D0" w:rsidRDefault="00D91638" w:rsidP="00D24A6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УТВЕРЖДАЮ</w:t>
            </w: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Начальник Управления по физич</w:t>
            </w:r>
            <w:r w:rsidR="00FD1F1C" w:rsidRPr="00F033D0">
              <w:rPr>
                <w:rFonts w:ascii="Arial" w:eastAsia="Calibri" w:hAnsi="Arial" w:cs="Arial"/>
                <w:sz w:val="24"/>
                <w:szCs w:val="24"/>
              </w:rPr>
              <w:t xml:space="preserve">еской культуре и  спорту </w:t>
            </w:r>
            <w:r w:rsidRPr="00F033D0">
              <w:rPr>
                <w:rFonts w:ascii="Arial" w:eastAsia="Calibri" w:hAnsi="Arial" w:cs="Arial"/>
                <w:sz w:val="24"/>
                <w:szCs w:val="24"/>
              </w:rPr>
              <w:t xml:space="preserve"> Курганской области      </w:t>
            </w:r>
            <w:r w:rsidRPr="00F033D0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Pr="00F033D0">
              <w:rPr>
                <w:rFonts w:ascii="Arial" w:eastAsia="Calibri" w:hAnsi="Arial" w:cs="Arial"/>
                <w:sz w:val="24"/>
                <w:szCs w:val="24"/>
              </w:rPr>
              <w:tab/>
              <w:t xml:space="preserve">  </w:t>
            </w:r>
            <w:r w:rsidRPr="00F033D0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Pr="00F033D0">
              <w:rPr>
                <w:rFonts w:ascii="Arial" w:eastAsia="Calibri" w:hAnsi="Arial" w:cs="Arial"/>
                <w:sz w:val="24"/>
                <w:szCs w:val="24"/>
              </w:rPr>
              <w:tab/>
              <w:t xml:space="preserve">                          </w:t>
            </w:r>
          </w:p>
          <w:p w:rsidR="00D91638" w:rsidRPr="00F033D0" w:rsidRDefault="00F033D0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____________</w:t>
            </w:r>
            <w:r w:rsidR="00D91638" w:rsidRPr="00F033D0">
              <w:rPr>
                <w:rFonts w:ascii="Arial" w:eastAsia="Calibri" w:hAnsi="Arial" w:cs="Arial"/>
                <w:sz w:val="24"/>
                <w:szCs w:val="24"/>
              </w:rPr>
              <w:t>А.А.</w:t>
            </w:r>
            <w:r w:rsidR="00FD1F1C" w:rsidRPr="00F033D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D91638" w:rsidRPr="00F033D0">
              <w:rPr>
                <w:rFonts w:ascii="Arial" w:eastAsia="Calibri" w:hAnsi="Arial" w:cs="Arial"/>
                <w:sz w:val="24"/>
                <w:szCs w:val="24"/>
              </w:rPr>
              <w:t>Васильев</w:t>
            </w: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«_____»________2020 г.</w:t>
            </w: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59" w:type="dxa"/>
          </w:tcPr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УТВЕРЖДАЮ</w:t>
            </w: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Директор Государственного автономного учреждения «Центр проведения спортивных мероприятий Курганской области»</w:t>
            </w:r>
          </w:p>
          <w:p w:rsidR="00D91638" w:rsidRPr="00F033D0" w:rsidRDefault="00F033D0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____________</w:t>
            </w:r>
            <w:r w:rsidR="00D91638" w:rsidRPr="00F033D0">
              <w:rPr>
                <w:rFonts w:ascii="Arial" w:eastAsia="Calibri" w:hAnsi="Arial" w:cs="Arial"/>
                <w:sz w:val="24"/>
                <w:szCs w:val="24"/>
              </w:rPr>
              <w:t xml:space="preserve">А.В. </w:t>
            </w:r>
            <w:proofErr w:type="spellStart"/>
            <w:r w:rsidR="00D91638" w:rsidRPr="00F033D0">
              <w:rPr>
                <w:rFonts w:ascii="Arial" w:eastAsia="Calibri" w:hAnsi="Arial" w:cs="Arial"/>
                <w:sz w:val="24"/>
                <w:szCs w:val="24"/>
              </w:rPr>
              <w:t>Баращенко</w:t>
            </w:r>
            <w:proofErr w:type="spellEnd"/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«___»_______________2020 г.</w:t>
            </w:r>
          </w:p>
        </w:tc>
        <w:tc>
          <w:tcPr>
            <w:tcW w:w="3659" w:type="dxa"/>
          </w:tcPr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УТВЕРЖДАЮ</w:t>
            </w: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Председатель ОО «Федерация футбола Курганской области»</w:t>
            </w: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91638" w:rsidRPr="00F033D0" w:rsidRDefault="00F033D0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_____________</w:t>
            </w:r>
            <w:r w:rsidR="00D91638" w:rsidRPr="00F033D0">
              <w:rPr>
                <w:rFonts w:ascii="Arial" w:eastAsia="Calibri" w:hAnsi="Arial" w:cs="Arial"/>
                <w:sz w:val="24"/>
                <w:szCs w:val="24"/>
              </w:rPr>
              <w:t>Е.А. Рассказов</w:t>
            </w:r>
          </w:p>
          <w:p w:rsidR="00D91638" w:rsidRPr="00F033D0" w:rsidRDefault="00D91638" w:rsidP="00D24A6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033D0">
              <w:rPr>
                <w:rFonts w:ascii="Arial" w:eastAsia="Calibri" w:hAnsi="Arial" w:cs="Arial"/>
                <w:sz w:val="24"/>
                <w:szCs w:val="24"/>
              </w:rPr>
              <w:t>«___»______________2020 г.</w:t>
            </w:r>
          </w:p>
        </w:tc>
        <w:tc>
          <w:tcPr>
            <w:tcW w:w="3659" w:type="dxa"/>
          </w:tcPr>
          <w:p w:rsidR="00D91638" w:rsidRPr="00D91638" w:rsidRDefault="00D91638" w:rsidP="00D91638">
            <w:pPr>
              <w:spacing w:after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D91638" w:rsidRPr="00D91638" w:rsidRDefault="00D91638" w:rsidP="00D916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D91638">
        <w:rPr>
          <w:rFonts w:ascii="Arial" w:eastAsia="Calibri" w:hAnsi="Arial" w:cs="Arial"/>
          <w:b/>
          <w:sz w:val="28"/>
          <w:szCs w:val="28"/>
        </w:rPr>
        <w:t>ПОЛОЖЕНИЕ</w:t>
      </w: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D91638">
        <w:rPr>
          <w:rFonts w:ascii="Arial" w:eastAsia="Calibri" w:hAnsi="Arial" w:cs="Arial"/>
          <w:b/>
          <w:sz w:val="28"/>
          <w:szCs w:val="28"/>
        </w:rPr>
        <w:t>об областных соревнованиях по мини-футболу среди команд общеобразовательных организаций</w:t>
      </w:r>
      <w:r w:rsidR="00FD1F1C">
        <w:rPr>
          <w:rFonts w:ascii="Arial" w:eastAsia="Calibri" w:hAnsi="Arial" w:cs="Arial"/>
          <w:b/>
          <w:sz w:val="28"/>
          <w:szCs w:val="28"/>
        </w:rPr>
        <w:t xml:space="preserve"> </w:t>
      </w: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D91638">
        <w:rPr>
          <w:rFonts w:ascii="Arial" w:eastAsia="Calibri" w:hAnsi="Arial" w:cs="Arial"/>
          <w:b/>
          <w:sz w:val="28"/>
          <w:szCs w:val="28"/>
        </w:rPr>
        <w:t>(в рамках общероссийского проекта «Мини-футбол - в школу»)</w:t>
      </w: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D91638" w:rsidRPr="00D91638" w:rsidRDefault="00D91638" w:rsidP="00D91638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ОБЩИЕ ПОЛОЖЕНИЯ</w:t>
      </w:r>
    </w:p>
    <w:p w:rsidR="00FD1F1C" w:rsidRDefault="00D91638" w:rsidP="00FD1F1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Областные соревнования по мини-футболу среди команд общеобразовательных организаций (в рамках общероссийского проекта «Мини-футбол – в школу») в Курганской области проводятся в соотве</w:t>
      </w:r>
      <w:r w:rsidR="00FD1F1C">
        <w:rPr>
          <w:rFonts w:ascii="Arial" w:eastAsia="Calibri" w:hAnsi="Arial" w:cs="Arial"/>
          <w:sz w:val="24"/>
          <w:szCs w:val="24"/>
        </w:rPr>
        <w:t>тствии</w:t>
      </w:r>
      <w:r w:rsidRPr="00D91638">
        <w:rPr>
          <w:rFonts w:ascii="Arial" w:eastAsia="Calibri" w:hAnsi="Arial" w:cs="Arial"/>
          <w:sz w:val="24"/>
          <w:szCs w:val="24"/>
        </w:rPr>
        <w:t xml:space="preserve"> с перечнем  физкультурных мероприятий и спортивных мероприятий Курганской области </w:t>
      </w:r>
      <w:r w:rsidR="00FD1F1C">
        <w:rPr>
          <w:rFonts w:ascii="Arial" w:eastAsia="Times New Roman" w:hAnsi="Arial" w:cs="Arial"/>
          <w:sz w:val="24"/>
          <w:szCs w:val="24"/>
          <w:lang w:eastAsia="ru-RU"/>
        </w:rPr>
        <w:t>на 2020 год, проводимых при поддержке   Управления по физической культуре и спорту Курганской области (приказ   №707   от 02.12.2019г.).</w:t>
      </w:r>
    </w:p>
    <w:p w:rsidR="00D91638" w:rsidRPr="00D91638" w:rsidRDefault="00D91638" w:rsidP="00FD1F1C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ЦЕЛИ И ЗАДАЧИ</w:t>
      </w:r>
    </w:p>
    <w:p w:rsidR="00D91638" w:rsidRPr="00D91638" w:rsidRDefault="00D91638" w:rsidP="00D9163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 xml:space="preserve">Областные соревнования по мини-футболу среди команд общеобразовательных организаций в </w:t>
      </w:r>
      <w:r>
        <w:rPr>
          <w:rFonts w:ascii="Arial" w:eastAsia="Calibri" w:hAnsi="Arial" w:cs="Arial"/>
          <w:b/>
          <w:sz w:val="24"/>
          <w:szCs w:val="24"/>
        </w:rPr>
        <w:t>2020</w:t>
      </w:r>
      <w:r w:rsidRPr="00D91638">
        <w:rPr>
          <w:rFonts w:ascii="Arial" w:eastAsia="Calibri" w:hAnsi="Arial" w:cs="Arial"/>
          <w:b/>
          <w:sz w:val="24"/>
          <w:szCs w:val="24"/>
        </w:rPr>
        <w:t xml:space="preserve"> г</w:t>
      </w:r>
      <w:r w:rsidRPr="00D91638">
        <w:rPr>
          <w:rFonts w:ascii="Arial" w:eastAsia="Calibri" w:hAnsi="Arial" w:cs="Arial"/>
          <w:sz w:val="24"/>
          <w:szCs w:val="24"/>
        </w:rPr>
        <w:t>. (далее – Соревнования), проводятся в целях:</w:t>
      </w:r>
    </w:p>
    <w:p w:rsidR="00D91638" w:rsidRPr="00D91638" w:rsidRDefault="00D91638" w:rsidP="00D91638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комплексного решения проблем двигательной активности и укрепления здоровья обучающихся;</w:t>
      </w:r>
    </w:p>
    <w:p w:rsidR="00D91638" w:rsidRPr="00D91638" w:rsidRDefault="00D91638" w:rsidP="00D91638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пропаганды здорового образа жизни среди подрастающего поколения;</w:t>
      </w:r>
    </w:p>
    <w:p w:rsidR="00D91638" w:rsidRPr="00D91638" w:rsidRDefault="00D91638" w:rsidP="00D91638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стимулирования педагогической деятельности руководителей и педагогов общеобразовательных организаций в части совершенствования внеклассной физкультурно-оздоровительной работы;</w:t>
      </w:r>
    </w:p>
    <w:p w:rsidR="00D91638" w:rsidRPr="00D91638" w:rsidRDefault="00D91638" w:rsidP="00D91638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дальнейшего продвижения в Курганской области общероссийского проекта «Мини-футбол – в школу» и популяризации физической культуры и спорта среди детей и подростков;</w:t>
      </w:r>
    </w:p>
    <w:p w:rsidR="00D91638" w:rsidRPr="00D91638" w:rsidRDefault="00D91638" w:rsidP="00D91638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выявления лучших общеобразовательных школ по организации внеклассной работы с </w:t>
      </w:r>
      <w:r w:rsidR="00FD1F1C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D91638">
        <w:rPr>
          <w:rFonts w:ascii="Arial" w:eastAsia="Calibri" w:hAnsi="Arial" w:cs="Arial"/>
          <w:sz w:val="24"/>
          <w:szCs w:val="24"/>
        </w:rPr>
        <w:t>обучающимися</w:t>
      </w:r>
      <w:proofErr w:type="gramEnd"/>
      <w:r w:rsidRPr="00D91638">
        <w:rPr>
          <w:rFonts w:ascii="Arial" w:eastAsia="Calibri" w:hAnsi="Arial" w:cs="Arial"/>
          <w:sz w:val="24"/>
          <w:szCs w:val="24"/>
        </w:rPr>
        <w:t>.</w:t>
      </w: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2. МЕСТА И СРОКИ ПРОВЕДЕНИЯ СОРЕВНОВАНИЙ</w:t>
      </w:r>
    </w:p>
    <w:p w:rsidR="00164FEF" w:rsidRPr="00D91638" w:rsidRDefault="00164FEF" w:rsidP="00164FEF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Соревнования в Курганской области проводятся в два этапа (допускается участие команд девочек в соревнованиях среди мальчиков):</w:t>
      </w:r>
    </w:p>
    <w:p w:rsidR="00164FEF" w:rsidRDefault="00164FEF" w:rsidP="00164FEF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I этап – предварительные соревнования в городах и районах Курганской  области до </w:t>
      </w:r>
      <w:r>
        <w:rPr>
          <w:rFonts w:ascii="Arial" w:eastAsia="Calibri" w:hAnsi="Arial" w:cs="Arial"/>
          <w:sz w:val="24"/>
          <w:szCs w:val="24"/>
        </w:rPr>
        <w:t>31</w:t>
      </w:r>
      <w:r w:rsidRPr="00D91638">
        <w:rPr>
          <w:rFonts w:ascii="Arial" w:eastAsia="Calibri" w:hAnsi="Arial" w:cs="Arial"/>
          <w:sz w:val="24"/>
          <w:szCs w:val="24"/>
        </w:rPr>
        <w:t xml:space="preserve"> декабря 201</w:t>
      </w:r>
      <w:r>
        <w:rPr>
          <w:rFonts w:ascii="Arial" w:eastAsia="Calibri" w:hAnsi="Arial" w:cs="Arial"/>
          <w:sz w:val="24"/>
          <w:szCs w:val="24"/>
        </w:rPr>
        <w:t>9</w:t>
      </w:r>
      <w:r w:rsidRPr="00D91638">
        <w:rPr>
          <w:rFonts w:ascii="Arial" w:eastAsia="Calibri" w:hAnsi="Arial" w:cs="Arial"/>
          <w:sz w:val="24"/>
          <w:szCs w:val="24"/>
        </w:rPr>
        <w:t xml:space="preserve"> года;</w:t>
      </w:r>
    </w:p>
    <w:p w:rsidR="00164FEF" w:rsidRDefault="00164FEF" w:rsidP="00164FEF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6339A">
        <w:rPr>
          <w:rFonts w:ascii="Arial" w:hAnsi="Arial" w:cs="Arial"/>
          <w:b/>
          <w:sz w:val="24"/>
          <w:szCs w:val="24"/>
        </w:rPr>
        <w:t>II этап – финальные соре</w:t>
      </w:r>
      <w:r>
        <w:rPr>
          <w:rFonts w:ascii="Arial" w:hAnsi="Arial" w:cs="Arial"/>
          <w:b/>
          <w:sz w:val="24"/>
          <w:szCs w:val="24"/>
        </w:rPr>
        <w:t>внования в Курганской области по возрастным  группам (отдельно мальчики и девочки):</w:t>
      </w:r>
    </w:p>
    <w:p w:rsidR="00164FEF" w:rsidRPr="001E7B9B" w:rsidRDefault="00164FEF" w:rsidP="00164FE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</w:t>
      </w:r>
      <w:r w:rsidRPr="00D91638">
        <w:rPr>
          <w:rFonts w:ascii="Arial" w:eastAsia="Calibri" w:hAnsi="Arial" w:cs="Arial"/>
          <w:b/>
          <w:sz w:val="24"/>
          <w:szCs w:val="24"/>
        </w:rPr>
        <w:t xml:space="preserve"> 2</w:t>
      </w:r>
      <w:r>
        <w:rPr>
          <w:rFonts w:ascii="Arial" w:eastAsia="Calibri" w:hAnsi="Arial" w:cs="Arial"/>
          <w:b/>
          <w:sz w:val="24"/>
          <w:szCs w:val="24"/>
        </w:rPr>
        <w:t>5</w:t>
      </w:r>
      <w:r w:rsidRPr="00D91638">
        <w:rPr>
          <w:rFonts w:ascii="Arial" w:eastAsia="Calibri" w:hAnsi="Arial" w:cs="Arial"/>
          <w:b/>
          <w:sz w:val="24"/>
          <w:szCs w:val="24"/>
        </w:rPr>
        <w:t>-2</w:t>
      </w:r>
      <w:r>
        <w:rPr>
          <w:rFonts w:ascii="Arial" w:eastAsia="Calibri" w:hAnsi="Arial" w:cs="Arial"/>
          <w:b/>
          <w:sz w:val="24"/>
          <w:szCs w:val="24"/>
        </w:rPr>
        <w:t>6</w:t>
      </w:r>
      <w:r w:rsidRPr="00D91638">
        <w:rPr>
          <w:rFonts w:ascii="Arial" w:eastAsia="Calibri" w:hAnsi="Arial" w:cs="Arial"/>
          <w:b/>
          <w:sz w:val="24"/>
          <w:szCs w:val="24"/>
        </w:rPr>
        <w:t xml:space="preserve"> января </w:t>
      </w:r>
      <w:r>
        <w:rPr>
          <w:rFonts w:ascii="Arial" w:eastAsia="Calibri" w:hAnsi="Arial" w:cs="Arial"/>
          <w:b/>
          <w:sz w:val="24"/>
          <w:szCs w:val="24"/>
        </w:rPr>
        <w:t>2020</w:t>
      </w:r>
      <w:r w:rsidRPr="00D91638">
        <w:rPr>
          <w:rFonts w:ascii="Arial" w:eastAsia="Calibri" w:hAnsi="Arial" w:cs="Arial"/>
          <w:b/>
          <w:sz w:val="24"/>
          <w:szCs w:val="24"/>
        </w:rPr>
        <w:t xml:space="preserve"> года </w:t>
      </w:r>
      <w:r>
        <w:rPr>
          <w:rFonts w:ascii="Arial" w:eastAsia="Calibri" w:hAnsi="Arial" w:cs="Arial"/>
          <w:b/>
          <w:sz w:val="24"/>
          <w:szCs w:val="24"/>
        </w:rPr>
        <w:t xml:space="preserve">с 10.00- </w:t>
      </w:r>
      <w:r w:rsidRPr="001E7B9B">
        <w:rPr>
          <w:rFonts w:ascii="Arial" w:eastAsia="Calibri" w:hAnsi="Arial" w:cs="Arial"/>
          <w:b/>
          <w:sz w:val="24"/>
          <w:szCs w:val="24"/>
          <w:lang w:val="en-US"/>
        </w:rPr>
        <w:t>II</w:t>
      </w:r>
      <w:r w:rsidRPr="001E7B9B">
        <w:rPr>
          <w:rFonts w:ascii="Arial" w:eastAsia="Calibri" w:hAnsi="Arial" w:cs="Arial"/>
          <w:b/>
          <w:sz w:val="24"/>
          <w:szCs w:val="24"/>
        </w:rPr>
        <w:t xml:space="preserve"> группа: 12 – 13 лет (2006-2007</w:t>
      </w:r>
      <w:r>
        <w:rPr>
          <w:rFonts w:ascii="Arial" w:eastAsia="Calibri" w:hAnsi="Arial" w:cs="Arial"/>
          <w:b/>
          <w:sz w:val="24"/>
          <w:szCs w:val="24"/>
        </w:rPr>
        <w:t xml:space="preserve"> г.р.</w:t>
      </w:r>
      <w:r w:rsidRPr="001E7B9B">
        <w:rPr>
          <w:rFonts w:ascii="Arial" w:eastAsia="Calibri" w:hAnsi="Arial" w:cs="Arial"/>
          <w:b/>
          <w:sz w:val="24"/>
          <w:szCs w:val="24"/>
        </w:rPr>
        <w:t>)</w:t>
      </w:r>
      <w:r>
        <w:rPr>
          <w:rFonts w:ascii="Arial" w:eastAsia="Calibri" w:hAnsi="Arial" w:cs="Arial"/>
          <w:b/>
          <w:sz w:val="24"/>
          <w:szCs w:val="24"/>
        </w:rPr>
        <w:t xml:space="preserve"> в ФОК г. Макушино.</w:t>
      </w:r>
    </w:p>
    <w:p w:rsidR="00164FEF" w:rsidRPr="00D91638" w:rsidRDefault="00164FEF" w:rsidP="00164FE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</w:t>
      </w:r>
      <w:r w:rsidRPr="00D91638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E7B9B">
        <w:rPr>
          <w:rFonts w:ascii="Arial" w:eastAsia="Calibri" w:hAnsi="Arial" w:cs="Arial"/>
          <w:b/>
          <w:sz w:val="24"/>
          <w:szCs w:val="24"/>
        </w:rPr>
        <w:t xml:space="preserve">25-26 января 2020 года с 10.00- </w:t>
      </w:r>
      <w:r w:rsidRPr="001E7B9B">
        <w:rPr>
          <w:rFonts w:ascii="Arial" w:eastAsia="Calibri" w:hAnsi="Arial" w:cs="Arial"/>
          <w:b/>
          <w:sz w:val="24"/>
          <w:szCs w:val="24"/>
          <w:lang w:val="en-US"/>
        </w:rPr>
        <w:t>IV</w:t>
      </w:r>
      <w:r w:rsidRPr="001E7B9B">
        <w:rPr>
          <w:rFonts w:ascii="Arial" w:eastAsia="Calibri" w:hAnsi="Arial" w:cs="Arial"/>
          <w:b/>
          <w:sz w:val="24"/>
          <w:szCs w:val="24"/>
        </w:rPr>
        <w:t xml:space="preserve"> группа: 16 – 17 лет (2002-2003</w:t>
      </w:r>
      <w:r>
        <w:rPr>
          <w:rFonts w:ascii="Arial" w:eastAsia="Calibri" w:hAnsi="Arial" w:cs="Arial"/>
          <w:b/>
          <w:sz w:val="24"/>
          <w:szCs w:val="24"/>
        </w:rPr>
        <w:t xml:space="preserve"> г.р.</w:t>
      </w:r>
      <w:r w:rsidRPr="001E7B9B">
        <w:rPr>
          <w:rFonts w:ascii="Arial" w:eastAsia="Calibri" w:hAnsi="Arial" w:cs="Arial"/>
          <w:b/>
          <w:sz w:val="24"/>
          <w:szCs w:val="24"/>
        </w:rPr>
        <w:t>)</w:t>
      </w:r>
      <w:r>
        <w:rPr>
          <w:rFonts w:ascii="Arial" w:eastAsia="Calibri" w:hAnsi="Arial" w:cs="Arial"/>
          <w:b/>
          <w:sz w:val="24"/>
          <w:szCs w:val="24"/>
        </w:rPr>
        <w:t xml:space="preserve"> в СК КПК г. Куртамыш.</w:t>
      </w:r>
    </w:p>
    <w:p w:rsidR="00164FEF" w:rsidRDefault="00164FEF" w:rsidP="00164FEF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01-02 февраля 2020 года с 10.00- </w:t>
      </w:r>
      <w:r w:rsidRPr="001E7B9B">
        <w:rPr>
          <w:rFonts w:ascii="Arial" w:eastAsia="Calibri" w:hAnsi="Arial" w:cs="Arial"/>
          <w:b/>
          <w:sz w:val="24"/>
          <w:szCs w:val="24"/>
          <w:lang w:val="en-US"/>
        </w:rPr>
        <w:t>I</w:t>
      </w:r>
      <w:r w:rsidRPr="001E7B9B">
        <w:rPr>
          <w:rFonts w:ascii="Arial" w:eastAsia="Calibri" w:hAnsi="Arial" w:cs="Arial"/>
          <w:b/>
          <w:sz w:val="24"/>
          <w:szCs w:val="24"/>
        </w:rPr>
        <w:t xml:space="preserve"> группа: 10 – 11 лет (2008-2009</w:t>
      </w:r>
      <w:r>
        <w:rPr>
          <w:rFonts w:ascii="Arial" w:eastAsia="Calibri" w:hAnsi="Arial" w:cs="Arial"/>
          <w:b/>
          <w:sz w:val="24"/>
          <w:szCs w:val="24"/>
        </w:rPr>
        <w:t xml:space="preserve"> г.р.</w:t>
      </w:r>
      <w:r w:rsidRPr="001E7B9B">
        <w:rPr>
          <w:rFonts w:ascii="Arial" w:eastAsia="Calibri" w:hAnsi="Arial" w:cs="Arial"/>
          <w:b/>
          <w:sz w:val="24"/>
          <w:szCs w:val="24"/>
        </w:rPr>
        <w:t>)</w:t>
      </w:r>
      <w:r>
        <w:rPr>
          <w:rFonts w:ascii="Arial" w:eastAsia="Calibri" w:hAnsi="Arial" w:cs="Arial"/>
          <w:b/>
          <w:sz w:val="24"/>
          <w:szCs w:val="24"/>
        </w:rPr>
        <w:t xml:space="preserve"> в ФОК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р.п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>. Варгаши.</w:t>
      </w:r>
    </w:p>
    <w:p w:rsidR="00164FEF" w:rsidRDefault="00164FEF" w:rsidP="00164FEF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 xml:space="preserve">01-02 февраля 2020 года с 10.00- </w:t>
      </w:r>
      <w:r w:rsidRPr="001E7B9B">
        <w:rPr>
          <w:rFonts w:ascii="Arial" w:eastAsia="Calibri" w:hAnsi="Arial" w:cs="Arial"/>
          <w:b/>
          <w:sz w:val="24"/>
          <w:szCs w:val="24"/>
          <w:lang w:val="en-US"/>
        </w:rPr>
        <w:t>III</w:t>
      </w:r>
      <w:r w:rsidRPr="001E7B9B">
        <w:rPr>
          <w:rFonts w:ascii="Arial" w:eastAsia="Calibri" w:hAnsi="Arial" w:cs="Arial"/>
          <w:b/>
          <w:sz w:val="24"/>
          <w:szCs w:val="24"/>
        </w:rPr>
        <w:t xml:space="preserve"> группа: 14 – 15 лет (2004-2005 </w:t>
      </w:r>
      <w:r>
        <w:rPr>
          <w:rFonts w:ascii="Arial" w:eastAsia="Calibri" w:hAnsi="Arial" w:cs="Arial"/>
          <w:b/>
          <w:sz w:val="24"/>
          <w:szCs w:val="24"/>
        </w:rPr>
        <w:t xml:space="preserve">г.р.) в </w:t>
      </w:r>
      <w:r w:rsidRPr="001E7B9B">
        <w:rPr>
          <w:rFonts w:ascii="Arial" w:eastAsia="Calibri" w:hAnsi="Arial" w:cs="Arial"/>
          <w:b/>
          <w:sz w:val="24"/>
          <w:szCs w:val="24"/>
        </w:rPr>
        <w:t>СК КПК г. Куртамыш.</w:t>
      </w:r>
    </w:p>
    <w:p w:rsidR="00D91638" w:rsidRDefault="00010B71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Победители областных соревнований по всем группам (мальчики и девочки) получают право представлять Курганскую область в соревнованиях </w:t>
      </w:r>
      <w:r w:rsidRPr="00010B71">
        <w:rPr>
          <w:rFonts w:ascii="Arial" w:eastAsia="Calibri" w:hAnsi="Arial" w:cs="Arial"/>
          <w:b/>
          <w:sz w:val="24"/>
          <w:szCs w:val="24"/>
          <w:lang w:val="en-US"/>
        </w:rPr>
        <w:t>III</w:t>
      </w:r>
      <w:r w:rsidRPr="00010B71">
        <w:rPr>
          <w:rFonts w:ascii="Arial" w:eastAsia="Calibri" w:hAnsi="Arial" w:cs="Arial"/>
          <w:b/>
          <w:sz w:val="24"/>
          <w:szCs w:val="24"/>
        </w:rPr>
        <w:t xml:space="preserve"> этапа</w:t>
      </w:r>
      <w:r>
        <w:rPr>
          <w:rFonts w:ascii="Arial" w:eastAsia="Calibri" w:hAnsi="Arial" w:cs="Arial"/>
          <w:sz w:val="24"/>
          <w:szCs w:val="24"/>
        </w:rPr>
        <w:t xml:space="preserve"> общероссийского проекта.</w:t>
      </w:r>
    </w:p>
    <w:p w:rsidR="00164FEF" w:rsidRPr="00D91638" w:rsidRDefault="00164FEF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3. ОРГАНИЗАТОРЫ СОРЕВНОВАНИЙ</w:t>
      </w:r>
    </w:p>
    <w:p w:rsidR="00D91638" w:rsidRPr="00D91638" w:rsidRDefault="00D91638" w:rsidP="00164FEF">
      <w:pPr>
        <w:spacing w:after="0" w:line="240" w:lineRule="auto"/>
        <w:ind w:firstLine="505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Общее руководство соревнованиями осуществляет Уп</w:t>
      </w:r>
      <w:r w:rsidR="00010B71">
        <w:rPr>
          <w:rFonts w:ascii="Arial" w:eastAsia="Calibri" w:hAnsi="Arial" w:cs="Arial"/>
          <w:sz w:val="24"/>
          <w:szCs w:val="24"/>
        </w:rPr>
        <w:t>равление по физической культуре и</w:t>
      </w:r>
      <w:r w:rsidRPr="00D91638">
        <w:rPr>
          <w:rFonts w:ascii="Arial" w:eastAsia="Calibri" w:hAnsi="Arial" w:cs="Arial"/>
          <w:sz w:val="24"/>
          <w:szCs w:val="24"/>
        </w:rPr>
        <w:t xml:space="preserve"> спорту Курганской области и Государственное автономное учреждение «Центр проведения спортивных мероприятий Курганской области».</w:t>
      </w:r>
    </w:p>
    <w:p w:rsidR="00D91638" w:rsidRDefault="00D91638" w:rsidP="00164FEF">
      <w:pPr>
        <w:spacing w:after="0" w:line="240" w:lineRule="auto"/>
        <w:ind w:firstLine="505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Непосредственное проведение соревнований возлагается на комитет по проведению соревнований общественной организации «Федерация футбола Курганской области» и главную судейскую коллегию ОО «Федерация футбола Курганской области».</w:t>
      </w:r>
    </w:p>
    <w:p w:rsidR="00D24A66" w:rsidRPr="00D91638" w:rsidRDefault="00D24A66" w:rsidP="00164FEF">
      <w:pPr>
        <w:spacing w:after="0" w:line="240" w:lineRule="auto"/>
        <w:ind w:firstLine="505"/>
        <w:jc w:val="both"/>
        <w:rPr>
          <w:rFonts w:ascii="Arial" w:eastAsia="Calibri" w:hAnsi="Arial" w:cs="Arial"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4. УЧАСТНИКИ СОРЕВНОВАНИЙ</w:t>
      </w:r>
    </w:p>
    <w:p w:rsidR="00010B71" w:rsidRPr="00010B71" w:rsidRDefault="00D91638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 </w:t>
      </w:r>
      <w:r w:rsidRPr="00D91638">
        <w:rPr>
          <w:rFonts w:ascii="Arial" w:eastAsia="Calibri" w:hAnsi="Arial" w:cs="Arial"/>
          <w:sz w:val="24"/>
          <w:szCs w:val="24"/>
        </w:rPr>
        <w:tab/>
      </w:r>
      <w:r w:rsidR="00010B71" w:rsidRPr="00010B71">
        <w:rPr>
          <w:rFonts w:ascii="Arial" w:eastAsia="Calibri" w:hAnsi="Arial" w:cs="Arial"/>
          <w:sz w:val="24"/>
          <w:szCs w:val="24"/>
        </w:rPr>
        <w:t>Соревнования на всех этапах проводятся среди команд обучающихся общеобразовательных организаций по четырем возрастным группам (отдельно мальчики и девочки):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  <w:lang w:val="en-US"/>
        </w:rPr>
        <w:t>I</w:t>
      </w:r>
      <w:r w:rsidRPr="00010B71">
        <w:rPr>
          <w:rFonts w:ascii="Arial" w:eastAsia="Calibri" w:hAnsi="Arial" w:cs="Arial"/>
          <w:sz w:val="24"/>
          <w:szCs w:val="24"/>
        </w:rPr>
        <w:t xml:space="preserve"> группа: 10 – 11 лет (2008-2009 годов рождения);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  <w:lang w:val="en-US"/>
        </w:rPr>
        <w:t>II</w:t>
      </w:r>
      <w:r w:rsidRPr="00010B71">
        <w:rPr>
          <w:rFonts w:ascii="Arial" w:eastAsia="Calibri" w:hAnsi="Arial" w:cs="Arial"/>
          <w:sz w:val="24"/>
          <w:szCs w:val="24"/>
        </w:rPr>
        <w:t xml:space="preserve"> группа: 12 – 13 лет (2006-2007 годов рождения);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  <w:lang w:val="en-US"/>
        </w:rPr>
        <w:t>III</w:t>
      </w:r>
      <w:r w:rsidRPr="00010B71">
        <w:rPr>
          <w:rFonts w:ascii="Arial" w:eastAsia="Calibri" w:hAnsi="Arial" w:cs="Arial"/>
          <w:sz w:val="24"/>
          <w:szCs w:val="24"/>
        </w:rPr>
        <w:t xml:space="preserve"> группа: 14 – 15 лет (2004-2005 годов рождения);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  <w:lang w:val="en-US"/>
        </w:rPr>
        <w:t>IV</w:t>
      </w:r>
      <w:r w:rsidRPr="00010B71">
        <w:rPr>
          <w:rFonts w:ascii="Arial" w:eastAsia="Calibri" w:hAnsi="Arial" w:cs="Arial"/>
          <w:sz w:val="24"/>
          <w:szCs w:val="24"/>
        </w:rPr>
        <w:t xml:space="preserve"> группа: 16 – 17 лет (2002-2003 годов рождения).</w:t>
      </w:r>
    </w:p>
    <w:p w:rsidR="00010B71" w:rsidRPr="00010B71" w:rsidRDefault="00010B71" w:rsidP="002B2F8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</w:rPr>
        <w:t>В заявочный лист команды в каждой возрастной группе могут быть включены участники младшего возраста (не более чем на 1 год).</w:t>
      </w:r>
    </w:p>
    <w:p w:rsidR="00D91638" w:rsidRPr="00D91638" w:rsidRDefault="00D91638" w:rsidP="00D916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          Состав команды на </w:t>
      </w:r>
      <w:r w:rsidRPr="00D91638">
        <w:rPr>
          <w:rFonts w:ascii="Arial" w:eastAsia="Calibri" w:hAnsi="Arial" w:cs="Arial"/>
          <w:sz w:val="24"/>
          <w:szCs w:val="24"/>
          <w:lang w:val="en-US"/>
        </w:rPr>
        <w:t>I</w:t>
      </w:r>
      <w:r w:rsidRPr="00D91638">
        <w:rPr>
          <w:rFonts w:ascii="Arial" w:eastAsia="Calibri" w:hAnsi="Arial" w:cs="Arial"/>
          <w:sz w:val="24"/>
          <w:szCs w:val="24"/>
        </w:rPr>
        <w:t xml:space="preserve"> и </w:t>
      </w:r>
      <w:r w:rsidRPr="00D91638">
        <w:rPr>
          <w:rFonts w:ascii="Arial" w:eastAsia="Calibri" w:hAnsi="Arial" w:cs="Arial"/>
          <w:sz w:val="24"/>
          <w:szCs w:val="24"/>
          <w:lang w:val="en-US"/>
        </w:rPr>
        <w:t>II</w:t>
      </w:r>
      <w:r w:rsidRPr="00D91638">
        <w:rPr>
          <w:rFonts w:ascii="Arial" w:eastAsia="Calibri" w:hAnsi="Arial" w:cs="Arial"/>
          <w:sz w:val="24"/>
          <w:szCs w:val="24"/>
        </w:rPr>
        <w:t xml:space="preserve"> этапах: 16 человек, в том числе 14 игроков, 1 тренер и 1 руководитель делегации. 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</w:rPr>
        <w:t>Игрок команды может быть заявлен только за одну общеобразовательную организацию и внесен в заявочный лист только за одну возрастную группу.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010B71">
        <w:rPr>
          <w:rFonts w:ascii="Arial" w:eastAsia="Calibri" w:hAnsi="Arial" w:cs="Arial"/>
          <w:sz w:val="24"/>
          <w:szCs w:val="24"/>
        </w:rPr>
        <w:t xml:space="preserve">Тренер и руководитель делегации должен быть постоянно работающим педагогом конкретной общеобразовательной организации (данная информация должна быть подтверждена на основании паспорта и копии трудовой книжки (трудового договора) тренера (руководителя), заверенная печатью образовательной организации).  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010B71">
        <w:rPr>
          <w:rFonts w:ascii="Arial" w:eastAsia="Calibri" w:hAnsi="Arial" w:cs="Arial"/>
          <w:sz w:val="24"/>
          <w:szCs w:val="24"/>
        </w:rPr>
        <w:t>К участию в Соревнованиях допускаются исключительно те команды и игроки, которые прошли регистрацию (электронная заявка команды-участницы) на сайте АМФР (</w:t>
      </w:r>
      <w:hyperlink r:id="rId6" w:history="1">
        <w:r w:rsidRPr="00010B71">
          <w:rPr>
            <w:rStyle w:val="a4"/>
            <w:rFonts w:ascii="Arial" w:eastAsia="Calibri" w:hAnsi="Arial" w:cs="Arial"/>
            <w:sz w:val="24"/>
            <w:szCs w:val="24"/>
            <w:lang w:val="en-US"/>
          </w:rPr>
          <w:t>www</w:t>
        </w:r>
        <w:r w:rsidRPr="00010B71">
          <w:rPr>
            <w:rStyle w:val="a4"/>
            <w:rFonts w:ascii="Arial" w:eastAsia="Calibri" w:hAnsi="Arial" w:cs="Arial"/>
            <w:sz w:val="24"/>
            <w:szCs w:val="24"/>
          </w:rPr>
          <w:t>.</w:t>
        </w:r>
        <w:proofErr w:type="spellStart"/>
        <w:r w:rsidRPr="00010B71">
          <w:rPr>
            <w:rStyle w:val="a4"/>
            <w:rFonts w:ascii="Arial" w:eastAsia="Calibri" w:hAnsi="Arial" w:cs="Arial"/>
            <w:sz w:val="24"/>
            <w:szCs w:val="24"/>
            <w:lang w:val="en-US"/>
          </w:rPr>
          <w:t>amfr</w:t>
        </w:r>
        <w:proofErr w:type="spellEnd"/>
        <w:r w:rsidRPr="00010B71">
          <w:rPr>
            <w:rStyle w:val="a4"/>
            <w:rFonts w:ascii="Arial" w:eastAsia="Calibri" w:hAnsi="Arial" w:cs="Arial"/>
            <w:sz w:val="24"/>
            <w:szCs w:val="24"/>
          </w:rPr>
          <w:t>.</w:t>
        </w:r>
        <w:proofErr w:type="spellStart"/>
        <w:r w:rsidRPr="00010B71">
          <w:rPr>
            <w:rStyle w:val="a4"/>
            <w:rFonts w:ascii="Arial" w:eastAsia="Calibri" w:hAnsi="Arial" w:cs="Arial"/>
            <w:sz w:val="24"/>
            <w:szCs w:val="24"/>
            <w:lang w:val="en-US"/>
          </w:rPr>
          <w:t>ru</w:t>
        </w:r>
        <w:proofErr w:type="spellEnd"/>
      </w:hyperlink>
      <w:r w:rsidRPr="00010B71">
        <w:rPr>
          <w:rFonts w:ascii="Arial" w:eastAsia="Calibri" w:hAnsi="Arial" w:cs="Arial"/>
          <w:sz w:val="24"/>
          <w:szCs w:val="24"/>
        </w:rPr>
        <w:t>) до начала соревнований, но не позднее 15 января 2020г., а так же были внесенные в Единую информационно-аналитическую систему РФС (ЕИАС РФС), как игроки общеобразовательных организаций.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</w:rPr>
        <w:t xml:space="preserve">Ответственность за своевременную и правильную регистрацию игроков несут руководители команд и должностные лица соответствующих федераций футбола (ассоциаций мини-футбола, РО АМФР).  </w:t>
      </w:r>
    </w:p>
    <w:p w:rsidR="00010B71" w:rsidRPr="00AD0E63" w:rsidRDefault="00010B71" w:rsidP="00F033D0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  <w:proofErr w:type="gramStart"/>
      <w:r w:rsidRPr="00AD0E63">
        <w:rPr>
          <w:rFonts w:ascii="Arial" w:eastAsia="Calibri" w:hAnsi="Arial" w:cs="Arial"/>
          <w:b/>
          <w:sz w:val="24"/>
          <w:szCs w:val="24"/>
        </w:rPr>
        <w:t>К участию в Соревнованиях на всех этапах не допускаются команды и учащиеся детско-юношеских спортивных школ всех категорий, академий футбола, футбольных школ олимпийского резерва, футбольных и мини-футбольных школ при профессиональных футбольных и мини-футбольных клубах, а также других команд принимающих участие в официальных соревнованиях, проводимых в рамках Единого календарного плана межрегиональных, всероссийских и международных физкультурных мероприятий и спортивных мероприятий Минспорта России, и</w:t>
      </w:r>
      <w:proofErr w:type="gramEnd"/>
      <w:r w:rsidRPr="00AD0E63">
        <w:rPr>
          <w:rFonts w:ascii="Arial" w:eastAsia="Calibri" w:hAnsi="Arial" w:cs="Arial"/>
          <w:b/>
          <w:sz w:val="24"/>
          <w:szCs w:val="24"/>
        </w:rPr>
        <w:t xml:space="preserve"> не </w:t>
      </w:r>
      <w:proofErr w:type="spellStart"/>
      <w:r w:rsidRPr="00AD0E63">
        <w:rPr>
          <w:rFonts w:ascii="Arial" w:eastAsia="Calibri" w:hAnsi="Arial" w:cs="Arial"/>
          <w:b/>
          <w:sz w:val="24"/>
          <w:szCs w:val="24"/>
        </w:rPr>
        <w:t>отзаявленных</w:t>
      </w:r>
      <w:proofErr w:type="spellEnd"/>
      <w:r w:rsidRPr="00AD0E63">
        <w:rPr>
          <w:rFonts w:ascii="Arial" w:eastAsia="Calibri" w:hAnsi="Arial" w:cs="Arial"/>
          <w:b/>
          <w:sz w:val="24"/>
          <w:szCs w:val="24"/>
        </w:rPr>
        <w:t xml:space="preserve"> из своих команд (согласно сис</w:t>
      </w:r>
      <w:r w:rsidR="00406A80" w:rsidRPr="00AD0E63">
        <w:rPr>
          <w:rFonts w:ascii="Arial" w:eastAsia="Calibri" w:hAnsi="Arial" w:cs="Arial"/>
          <w:b/>
          <w:sz w:val="24"/>
          <w:szCs w:val="24"/>
        </w:rPr>
        <w:t>теме ЕИАС РФС), в срок до  0</w:t>
      </w:r>
      <w:r w:rsidRPr="00AD0E63">
        <w:rPr>
          <w:rFonts w:ascii="Arial" w:eastAsia="Calibri" w:hAnsi="Arial" w:cs="Arial"/>
          <w:b/>
          <w:sz w:val="24"/>
          <w:szCs w:val="24"/>
        </w:rPr>
        <w:t xml:space="preserve">1 июня 2019 года. 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</w:rPr>
        <w:t xml:space="preserve">  В случае</w:t>
      </w:r>
      <w:proofErr w:type="gramStart"/>
      <w:r w:rsidRPr="00010B71">
        <w:rPr>
          <w:rFonts w:ascii="Arial" w:eastAsia="Calibri" w:hAnsi="Arial" w:cs="Arial"/>
          <w:sz w:val="24"/>
          <w:szCs w:val="24"/>
        </w:rPr>
        <w:t>,</w:t>
      </w:r>
      <w:proofErr w:type="gramEnd"/>
      <w:r w:rsidRPr="00010B71">
        <w:rPr>
          <w:rFonts w:ascii="Arial" w:eastAsia="Calibri" w:hAnsi="Arial" w:cs="Arial"/>
          <w:sz w:val="24"/>
          <w:szCs w:val="24"/>
        </w:rPr>
        <w:t xml:space="preserve"> если команда, или несколько игроков данной команды не зарегистрированы на сайте АМФР и (или) не числятся в ЕИАС РФС, решение по допуску данной команды на </w:t>
      </w:r>
      <w:r w:rsidRPr="00010B71">
        <w:rPr>
          <w:rFonts w:ascii="Arial" w:eastAsia="Calibri" w:hAnsi="Arial" w:cs="Arial"/>
          <w:sz w:val="24"/>
          <w:szCs w:val="24"/>
        </w:rPr>
        <w:lastRenderedPageBreak/>
        <w:t xml:space="preserve">соревнования общероссийского проекта «Мини-футбол – в школу» принимается ГСК Соревнований по согласованию с АМФР. 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</w:rPr>
        <w:t>В случае возникновения спорных вопросов, касающихся допуска игроков или команд, окончательное решение принимает ГСК Соревнований по согласованию с АМФР. Кроме того, ГСК Соревнований оставляет за собой право проводить дополнительную проверку документов, представленных в комиссию по допуску участников.</w:t>
      </w:r>
    </w:p>
    <w:p w:rsidR="00010B71" w:rsidRPr="00010B71" w:rsidRDefault="00010B71" w:rsidP="00010B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10B71">
        <w:rPr>
          <w:rFonts w:ascii="Arial" w:eastAsia="Calibri" w:hAnsi="Arial" w:cs="Arial"/>
          <w:sz w:val="24"/>
          <w:szCs w:val="24"/>
        </w:rPr>
        <w:t xml:space="preserve">Решение по допуску участников на соревнования </w:t>
      </w:r>
      <w:r w:rsidRPr="00010B71">
        <w:rPr>
          <w:rFonts w:ascii="Arial" w:eastAsia="Calibri" w:hAnsi="Arial" w:cs="Arial"/>
          <w:sz w:val="24"/>
          <w:szCs w:val="24"/>
          <w:lang w:val="en-US"/>
        </w:rPr>
        <w:t>IV</w:t>
      </w:r>
      <w:r w:rsidRPr="00010B71">
        <w:rPr>
          <w:rFonts w:ascii="Arial" w:eastAsia="Calibri" w:hAnsi="Arial" w:cs="Arial"/>
          <w:sz w:val="24"/>
          <w:szCs w:val="24"/>
        </w:rPr>
        <w:t xml:space="preserve"> этапа принимается АМФР по итогам проверки и утверждения заявочных документов каждой команды отдельно, поступивших в АМФР, в срок не позднее 1 марта 2020г.</w:t>
      </w:r>
    </w:p>
    <w:p w:rsidR="00406A80" w:rsidRPr="00406A80" w:rsidRDefault="00D91638" w:rsidP="00406A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        </w:t>
      </w:r>
      <w:r w:rsidR="00406A80" w:rsidRPr="00406A80">
        <w:rPr>
          <w:rFonts w:ascii="Arial" w:eastAsia="Calibri" w:hAnsi="Arial" w:cs="Arial"/>
          <w:sz w:val="24"/>
          <w:szCs w:val="24"/>
        </w:rPr>
        <w:t xml:space="preserve">В комиссию по допуску участников </w:t>
      </w:r>
      <w:r w:rsidR="00406A80">
        <w:rPr>
          <w:rFonts w:ascii="Arial" w:eastAsia="Calibri" w:hAnsi="Arial" w:cs="Arial"/>
          <w:sz w:val="24"/>
          <w:szCs w:val="24"/>
        </w:rPr>
        <w:t>областных с</w:t>
      </w:r>
      <w:r w:rsidR="00406A80" w:rsidRPr="00406A80">
        <w:rPr>
          <w:rFonts w:ascii="Arial" w:eastAsia="Calibri" w:hAnsi="Arial" w:cs="Arial"/>
          <w:sz w:val="24"/>
          <w:szCs w:val="24"/>
        </w:rPr>
        <w:t>оревнований представляются:</w:t>
      </w:r>
    </w:p>
    <w:p w:rsidR="00406A80" w:rsidRPr="00406A80" w:rsidRDefault="006076F2" w:rsidP="006076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x-none"/>
        </w:rPr>
      </w:pPr>
      <w:r>
        <w:rPr>
          <w:rFonts w:ascii="Arial" w:eastAsia="Calibri" w:hAnsi="Arial" w:cs="Arial"/>
          <w:sz w:val="24"/>
          <w:szCs w:val="24"/>
        </w:rPr>
        <w:t>-п</w:t>
      </w:r>
      <w:proofErr w:type="spellStart"/>
      <w:r w:rsidR="00406A80" w:rsidRPr="00406A80">
        <w:rPr>
          <w:rFonts w:ascii="Arial" w:eastAsia="Calibri" w:hAnsi="Arial" w:cs="Arial"/>
          <w:sz w:val="24"/>
          <w:szCs w:val="24"/>
          <w:lang w:val="x-none"/>
        </w:rPr>
        <w:t>аспорт</w:t>
      </w:r>
      <w:proofErr w:type="spellEnd"/>
      <w:r w:rsidR="00406A80" w:rsidRPr="00406A80">
        <w:rPr>
          <w:rFonts w:ascii="Arial" w:eastAsia="Calibri" w:hAnsi="Arial" w:cs="Arial"/>
          <w:sz w:val="24"/>
          <w:szCs w:val="24"/>
        </w:rPr>
        <w:t xml:space="preserve"> (общегражданский) на</w:t>
      </w:r>
      <w:r w:rsidR="00406A80" w:rsidRPr="00406A80">
        <w:rPr>
          <w:rFonts w:ascii="Arial" w:eastAsia="Calibri" w:hAnsi="Arial" w:cs="Arial"/>
          <w:sz w:val="24"/>
          <w:szCs w:val="24"/>
          <w:lang w:val="x-none"/>
        </w:rPr>
        <w:t xml:space="preserve">  каждого участника (оригинал) или  свидетельство о рождении (оригинал) в случае, если участник не достиг 14 летнего возраста;</w:t>
      </w:r>
    </w:p>
    <w:p w:rsidR="00406A80" w:rsidRPr="00406A80" w:rsidRDefault="006076F2" w:rsidP="006076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x-none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="00D27639">
        <w:rPr>
          <w:rFonts w:ascii="Arial" w:eastAsia="Calibri" w:hAnsi="Arial" w:cs="Arial"/>
          <w:sz w:val="24"/>
          <w:szCs w:val="24"/>
        </w:rPr>
        <w:t>э</w:t>
      </w:r>
      <w:r w:rsidR="00406A80" w:rsidRPr="00406A80">
        <w:rPr>
          <w:rFonts w:ascii="Arial" w:eastAsia="Calibri" w:hAnsi="Arial" w:cs="Arial"/>
          <w:sz w:val="24"/>
          <w:szCs w:val="24"/>
        </w:rPr>
        <w:t xml:space="preserve">лектронная заявка, заполненная на сайте </w:t>
      </w:r>
      <w:proofErr w:type="spellStart"/>
      <w:r w:rsidR="00406A80" w:rsidRPr="00406A80">
        <w:rPr>
          <w:rFonts w:ascii="Arial" w:eastAsia="Calibri" w:hAnsi="Arial" w:cs="Arial"/>
          <w:sz w:val="24"/>
          <w:szCs w:val="24"/>
          <w:lang w:val="en-US"/>
        </w:rPr>
        <w:t>amfr</w:t>
      </w:r>
      <w:proofErr w:type="spellEnd"/>
      <w:r w:rsidR="00406A80" w:rsidRPr="00406A80">
        <w:rPr>
          <w:rFonts w:ascii="Arial" w:eastAsia="Calibri" w:hAnsi="Arial" w:cs="Arial"/>
          <w:sz w:val="24"/>
          <w:szCs w:val="24"/>
        </w:rPr>
        <w:t>.</w:t>
      </w:r>
      <w:proofErr w:type="spellStart"/>
      <w:r w:rsidR="00406A80" w:rsidRPr="00406A80">
        <w:rPr>
          <w:rFonts w:ascii="Arial" w:eastAsia="Calibri" w:hAnsi="Arial" w:cs="Arial"/>
          <w:sz w:val="24"/>
          <w:szCs w:val="24"/>
          <w:lang w:val="en-US"/>
        </w:rPr>
        <w:t>ru</w:t>
      </w:r>
      <w:proofErr w:type="spellEnd"/>
      <w:r w:rsidR="00406A80" w:rsidRPr="00406A80">
        <w:rPr>
          <w:rFonts w:ascii="Arial" w:eastAsia="Calibri" w:hAnsi="Arial" w:cs="Arial"/>
          <w:sz w:val="24"/>
          <w:szCs w:val="24"/>
        </w:rPr>
        <w:t>, заверенная  печатями общеобразовательной организации и допусками врача;</w:t>
      </w:r>
    </w:p>
    <w:p w:rsidR="00406A80" w:rsidRPr="00406A80" w:rsidRDefault="006076F2" w:rsidP="006076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="00406A80" w:rsidRPr="00406A80">
        <w:rPr>
          <w:rFonts w:ascii="Arial" w:eastAsia="Calibri" w:hAnsi="Arial" w:cs="Arial"/>
          <w:sz w:val="24"/>
          <w:szCs w:val="24"/>
        </w:rPr>
        <w:t>приказ о командировании от соответствующей общеобразовательной организации, с полным списком командируемых игроков и представителей, заверенный органом исполнительной власти данного субъекта РФ осуществляющего управление в сфере образования;</w:t>
      </w:r>
    </w:p>
    <w:p w:rsidR="00406A80" w:rsidRPr="00406A80" w:rsidRDefault="006076F2" w:rsidP="006076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="00406A80" w:rsidRPr="00406A80">
        <w:rPr>
          <w:rFonts w:ascii="Arial" w:eastAsia="Calibri" w:hAnsi="Arial" w:cs="Arial"/>
          <w:sz w:val="24"/>
          <w:szCs w:val="24"/>
        </w:rPr>
        <w:t>полис (оригинал) страхования жизни и здоровья от несчастных случаев (либо электронный полис страхования жизни и здоровья от несчастных случаев) и/или договор (оригинала) о страховании жизни и здоровья от несчастных случаев.</w:t>
      </w:r>
    </w:p>
    <w:p w:rsidR="00406A80" w:rsidRPr="00406A80" w:rsidRDefault="00406A80" w:rsidP="00406A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5. УСЛОВИЯ ПРОВЕДЕНИЯ СОРЕВНОВАНИЙ</w:t>
      </w:r>
    </w:p>
    <w:p w:rsidR="00DA78D1" w:rsidRPr="00DA78D1" w:rsidRDefault="00D91638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  </w:t>
      </w:r>
      <w:r w:rsidR="00DA78D1" w:rsidRPr="00DA78D1">
        <w:rPr>
          <w:rFonts w:ascii="Arial" w:eastAsia="Calibri" w:hAnsi="Arial" w:cs="Arial"/>
          <w:sz w:val="24"/>
          <w:szCs w:val="24"/>
        </w:rPr>
        <w:t xml:space="preserve">Соревнования во всех возрастных группах проходят по упрощенным правилам игры в мини-футбол. 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>Места команд в группах определяются по наибольшему количеству набранных очков (за победу – 3 очка, за ничью – 1 очко, за поражение –          0 очков).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>В случае равенства набранных очков у двух или более команд, преимущество получает команда, имеющая: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>- лучший результат в играх между собой (количество очков, количество побед, разность между забитыми и пропущенными мячами, наибольшее количество забитых мячей);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>- наибольшее количество побед во всех играх;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>- наибольшую разность между забитыми и пропущенными мячами во всех играх;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>- наибольшее количество забитых мячей во всех играх;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>- наименьшее количество очков, начисленных футболистам и официальным лицам команд за нарушение (желтая карточка – 1 очко, красная карточка – 3 очка);</w:t>
      </w:r>
    </w:p>
    <w:p w:rsidR="00DA78D1" w:rsidRPr="00DA78D1" w:rsidRDefault="00DA78D1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78D1">
        <w:rPr>
          <w:rFonts w:ascii="Arial" w:eastAsia="Calibri" w:hAnsi="Arial" w:cs="Arial"/>
          <w:sz w:val="24"/>
          <w:szCs w:val="24"/>
        </w:rPr>
        <w:t xml:space="preserve">- по жребию. </w:t>
      </w:r>
    </w:p>
    <w:p w:rsidR="00D91638" w:rsidRPr="00D91638" w:rsidRDefault="00D91638" w:rsidP="00D24A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       Регистрация команд для участия в соревнованиях производится на сайте ОО «Федерация футбола Курганской области» до начала соревнований.</w:t>
      </w:r>
    </w:p>
    <w:p w:rsidR="00D91638" w:rsidRPr="00D91638" w:rsidRDefault="00D91638" w:rsidP="00D24A66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         По вопросам подтверждения команд и регистрации на сайте для участия в соревнованиях обращаться по телефону +79195843222 </w:t>
      </w:r>
      <w:proofErr w:type="spellStart"/>
      <w:r w:rsidRPr="00D91638">
        <w:rPr>
          <w:rFonts w:ascii="Arial" w:eastAsia="Calibri" w:hAnsi="Arial" w:cs="Arial"/>
          <w:sz w:val="24"/>
          <w:szCs w:val="24"/>
        </w:rPr>
        <w:t>Косачеву</w:t>
      </w:r>
      <w:proofErr w:type="spellEnd"/>
      <w:r w:rsidRPr="00D91638">
        <w:rPr>
          <w:rFonts w:ascii="Arial" w:eastAsia="Calibri" w:hAnsi="Arial" w:cs="Arial"/>
          <w:sz w:val="24"/>
          <w:szCs w:val="24"/>
        </w:rPr>
        <w:t xml:space="preserve"> Владимиру</w:t>
      </w:r>
      <w:r w:rsidRPr="00D91638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D91638">
        <w:rPr>
          <w:rFonts w:ascii="Arial" w:eastAsia="Calibri" w:hAnsi="Arial" w:cs="Arial"/>
          <w:sz w:val="24"/>
          <w:szCs w:val="24"/>
        </w:rPr>
        <w:t>Анатольевичу.</w:t>
      </w: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6. СУДЕЙСТВО СОРЕВНОВАНИЙ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Судейство соревнований осуществляют судьи, утвержденные комитетом судейства и инспектирования ФФКО.</w:t>
      </w:r>
    </w:p>
    <w:p w:rsidR="00D91638" w:rsidRPr="00D91638" w:rsidRDefault="00D91638" w:rsidP="00D91638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7.  НАГРАЖДЕНИЕ</w:t>
      </w:r>
    </w:p>
    <w:p w:rsidR="00D91638" w:rsidRPr="00D91638" w:rsidRDefault="00D91638" w:rsidP="00D9163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1638">
        <w:rPr>
          <w:rFonts w:ascii="Arial" w:eastAsia="Times New Roman" w:hAnsi="Arial" w:cs="Arial"/>
          <w:sz w:val="24"/>
          <w:szCs w:val="24"/>
          <w:lang w:eastAsia="ru-RU"/>
        </w:rPr>
        <w:t>Команды, занявшие 1, 2 и 3 места, награждаются Кубками</w:t>
      </w:r>
      <w:r w:rsidR="00F033D0">
        <w:rPr>
          <w:rFonts w:ascii="Arial" w:eastAsia="Times New Roman" w:hAnsi="Arial" w:cs="Arial"/>
          <w:sz w:val="24"/>
          <w:szCs w:val="24"/>
          <w:lang w:eastAsia="ru-RU"/>
        </w:rPr>
        <w:t xml:space="preserve">, дипломами и медалями. 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Спонсоры, партнеры организаторов соревнований и местные оргкомитеты могут учреждать специальные призы участникам соревнований (по согласованию с организаторами соревнований). </w:t>
      </w:r>
    </w:p>
    <w:p w:rsidR="00D91638" w:rsidRPr="00D91638" w:rsidRDefault="00D91638" w:rsidP="00D916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.</w:t>
      </w: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91638">
        <w:rPr>
          <w:rFonts w:ascii="Arial" w:eastAsia="Times New Roman" w:hAnsi="Arial" w:cs="Arial"/>
          <w:b/>
          <w:sz w:val="24"/>
          <w:szCs w:val="24"/>
          <w:lang w:eastAsia="ru-RU"/>
        </w:rPr>
        <w:t>8.  УСЛОВИЯ ФИНАНСИРОВАНИЯ</w:t>
      </w:r>
    </w:p>
    <w:p w:rsidR="00DA78D1" w:rsidRDefault="00D91638" w:rsidP="00D9163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163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Расходы, связанные с проведением награждения, </w:t>
      </w:r>
      <w:r w:rsidR="00DA78D1">
        <w:rPr>
          <w:rFonts w:ascii="Arial" w:eastAsia="Times New Roman" w:hAnsi="Arial" w:cs="Arial"/>
          <w:sz w:val="24"/>
          <w:szCs w:val="24"/>
          <w:lang w:eastAsia="ru-RU"/>
        </w:rPr>
        <w:t>опл</w:t>
      </w:r>
      <w:r w:rsidR="00610340">
        <w:rPr>
          <w:rFonts w:ascii="Arial" w:eastAsia="Times New Roman" w:hAnsi="Arial" w:cs="Arial"/>
          <w:sz w:val="24"/>
          <w:szCs w:val="24"/>
          <w:lang w:eastAsia="ru-RU"/>
        </w:rPr>
        <w:t>атой питания и командированием</w:t>
      </w:r>
      <w:bookmarkStart w:id="0" w:name="_GoBack"/>
      <w:bookmarkEnd w:id="0"/>
      <w:r w:rsidR="00F033D0">
        <w:rPr>
          <w:rFonts w:ascii="Arial" w:eastAsia="Times New Roman" w:hAnsi="Arial" w:cs="Arial"/>
          <w:sz w:val="24"/>
          <w:szCs w:val="24"/>
          <w:lang w:eastAsia="ru-RU"/>
        </w:rPr>
        <w:t xml:space="preserve"> судей</w:t>
      </w:r>
      <w:r w:rsidRPr="00D91638">
        <w:rPr>
          <w:rFonts w:ascii="Arial" w:eastAsia="Times New Roman" w:hAnsi="Arial" w:cs="Arial"/>
          <w:sz w:val="24"/>
          <w:szCs w:val="24"/>
          <w:lang w:eastAsia="ru-RU"/>
        </w:rPr>
        <w:t xml:space="preserve"> на соревнования несет ГАУ «Центр проведения спортивных мероприятий Курганской области».</w:t>
      </w:r>
    </w:p>
    <w:p w:rsidR="00DA78D1" w:rsidRDefault="00DA78D1" w:rsidP="00D9163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Расходы, связанные с арендой спортивного зала, оплатой работы медицинского работника несет принимающая сторона.</w:t>
      </w:r>
    </w:p>
    <w:p w:rsidR="00D91638" w:rsidRPr="00D91638" w:rsidRDefault="00D91638" w:rsidP="00D9163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1638">
        <w:rPr>
          <w:rFonts w:ascii="Arial" w:eastAsia="Times New Roman" w:hAnsi="Arial" w:cs="Arial"/>
          <w:sz w:val="24"/>
          <w:szCs w:val="24"/>
          <w:lang w:eastAsia="ru-RU"/>
        </w:rPr>
        <w:t xml:space="preserve">Командирующие организации несут следующие расходы: </w:t>
      </w:r>
    </w:p>
    <w:p w:rsidR="00D91638" w:rsidRPr="00D91638" w:rsidRDefault="00D91638" w:rsidP="00D916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1638">
        <w:rPr>
          <w:rFonts w:ascii="Arial" w:eastAsia="Times New Roman" w:hAnsi="Arial" w:cs="Arial"/>
          <w:sz w:val="24"/>
          <w:szCs w:val="24"/>
          <w:lang w:eastAsia="ru-RU"/>
        </w:rPr>
        <w:t>- оплату проезда участников к месту проведения Соревнований и обратно;</w:t>
      </w:r>
    </w:p>
    <w:p w:rsidR="00D91638" w:rsidRPr="00D91638" w:rsidRDefault="00D91638" w:rsidP="00D916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1638">
        <w:rPr>
          <w:rFonts w:ascii="Arial" w:eastAsia="Times New Roman" w:hAnsi="Arial" w:cs="Arial"/>
          <w:sz w:val="24"/>
          <w:szCs w:val="24"/>
          <w:lang w:eastAsia="ru-RU"/>
        </w:rPr>
        <w:t xml:space="preserve">- оплату проживания и питания участников Соревнований. </w:t>
      </w: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9. ОБЕСПЕЧЕНИЕ БЕЗОПАСНОСТИ УЧАСТНИКОВ И ЗРИТЕЛЕЙ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Обеспечение мер общественного порядка и общественной безопасности осуществляется в соответствии с Федеральным законом от 04.12.2007 г. №329-ФЗ «О физической культуре и спорте в Российской Федерации».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10. СТРАХОВАНИЕ УЧАСТНИКОВ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Участие в соревнованиях осуществляется только при наличии договора (оригинал) о страховании: от несчастных случаев, который представляется в мандатную комиссию. Страхование участников соревнований производится за счет командирующих организаций.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sz w:val="24"/>
          <w:szCs w:val="24"/>
        </w:rPr>
      </w:pPr>
      <w:r w:rsidRPr="00D91638">
        <w:rPr>
          <w:rFonts w:ascii="Arial" w:eastAsia="Calibri" w:hAnsi="Arial" w:cs="Arial"/>
          <w:b/>
          <w:sz w:val="24"/>
          <w:szCs w:val="24"/>
        </w:rPr>
        <w:t>11. ГЛАВНАЯ СУДЕЙСКАЯ КОЛЛЕГИЯ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Главные судейские коллегии </w:t>
      </w:r>
      <w:r w:rsidRPr="00D91638">
        <w:rPr>
          <w:rFonts w:ascii="Arial" w:eastAsia="Calibri" w:hAnsi="Arial" w:cs="Arial"/>
          <w:sz w:val="24"/>
          <w:szCs w:val="24"/>
          <w:lang w:val="en-US"/>
        </w:rPr>
        <w:t>I</w:t>
      </w:r>
      <w:r w:rsidRPr="00D91638">
        <w:rPr>
          <w:rFonts w:ascii="Arial" w:eastAsia="Calibri" w:hAnsi="Arial" w:cs="Arial"/>
          <w:sz w:val="24"/>
          <w:szCs w:val="24"/>
        </w:rPr>
        <w:t xml:space="preserve"> этапа соревнований формируются на местах из представителей органов физической культуры и сп</w:t>
      </w:r>
      <w:r w:rsidR="002C23E8">
        <w:rPr>
          <w:rFonts w:ascii="Arial" w:eastAsia="Calibri" w:hAnsi="Arial" w:cs="Arial"/>
          <w:sz w:val="24"/>
          <w:szCs w:val="24"/>
        </w:rPr>
        <w:t>орта, образования.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91638">
        <w:rPr>
          <w:rFonts w:ascii="Arial" w:eastAsia="Calibri" w:hAnsi="Arial" w:cs="Arial"/>
          <w:sz w:val="24"/>
          <w:szCs w:val="24"/>
        </w:rPr>
        <w:t xml:space="preserve">Главная судейская коллегия </w:t>
      </w:r>
      <w:r w:rsidRPr="00D91638">
        <w:rPr>
          <w:rFonts w:ascii="Arial" w:eastAsia="Calibri" w:hAnsi="Arial" w:cs="Arial"/>
          <w:sz w:val="24"/>
          <w:szCs w:val="24"/>
          <w:lang w:val="en-US"/>
        </w:rPr>
        <w:t>II</w:t>
      </w:r>
      <w:r w:rsidR="00F033D0">
        <w:rPr>
          <w:rFonts w:ascii="Arial" w:eastAsia="Calibri" w:hAnsi="Arial" w:cs="Arial"/>
          <w:sz w:val="24"/>
          <w:szCs w:val="24"/>
        </w:rPr>
        <w:t xml:space="preserve"> этапа (региональный</w:t>
      </w:r>
      <w:r w:rsidRPr="00D91638">
        <w:rPr>
          <w:rFonts w:ascii="Arial" w:eastAsia="Calibri" w:hAnsi="Arial" w:cs="Arial"/>
          <w:sz w:val="24"/>
          <w:szCs w:val="24"/>
        </w:rPr>
        <w:t>) соревнований состоит из следующих представителей:</w:t>
      </w:r>
      <w:proofErr w:type="gramEnd"/>
    </w:p>
    <w:p w:rsidR="00D91638" w:rsidRPr="00D91638" w:rsidRDefault="00DA78D1" w:rsidP="00D916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Соловадченко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Юрий Владимирович</w:t>
      </w:r>
      <w:r w:rsidR="00D91638" w:rsidRPr="00D91638">
        <w:rPr>
          <w:rFonts w:ascii="Arial" w:eastAsia="Calibri" w:hAnsi="Arial" w:cs="Arial"/>
          <w:sz w:val="24"/>
          <w:szCs w:val="24"/>
        </w:rPr>
        <w:t xml:space="preserve"> - главный судья соревнований</w:t>
      </w:r>
      <w:r w:rsidR="002C23E8">
        <w:rPr>
          <w:rFonts w:ascii="Arial" w:eastAsia="Calibri" w:hAnsi="Arial" w:cs="Arial"/>
          <w:sz w:val="24"/>
          <w:szCs w:val="24"/>
        </w:rPr>
        <w:t xml:space="preserve"> 8</w:t>
      </w:r>
      <w:r w:rsidR="004E6A79">
        <w:rPr>
          <w:rFonts w:ascii="Arial" w:eastAsia="Calibri" w:hAnsi="Arial" w:cs="Arial"/>
          <w:sz w:val="24"/>
          <w:szCs w:val="24"/>
        </w:rPr>
        <w:t xml:space="preserve"> </w:t>
      </w:r>
      <w:r w:rsidR="00406A80" w:rsidRPr="00406A80">
        <w:rPr>
          <w:rFonts w:ascii="Arial" w:eastAsia="Calibri" w:hAnsi="Arial" w:cs="Arial"/>
          <w:sz w:val="24"/>
          <w:szCs w:val="24"/>
        </w:rPr>
        <w:t>(919)</w:t>
      </w:r>
      <w:r w:rsidR="004E6A79">
        <w:rPr>
          <w:rFonts w:ascii="Arial" w:eastAsia="Calibri" w:hAnsi="Arial" w:cs="Arial"/>
          <w:sz w:val="24"/>
          <w:szCs w:val="24"/>
        </w:rPr>
        <w:t xml:space="preserve"> </w:t>
      </w:r>
      <w:r w:rsidR="00406A80" w:rsidRPr="00406A80">
        <w:rPr>
          <w:rFonts w:ascii="Arial" w:eastAsia="Calibri" w:hAnsi="Arial" w:cs="Arial"/>
          <w:sz w:val="24"/>
          <w:szCs w:val="24"/>
        </w:rPr>
        <w:t>592-99-48</w:t>
      </w:r>
      <w:r w:rsidR="00D91638" w:rsidRPr="00D91638">
        <w:rPr>
          <w:rFonts w:ascii="Arial" w:eastAsia="Calibri" w:hAnsi="Arial" w:cs="Arial"/>
          <w:sz w:val="24"/>
          <w:szCs w:val="24"/>
        </w:rPr>
        <w:t>;</w:t>
      </w:r>
    </w:p>
    <w:p w:rsidR="00D91638" w:rsidRPr="00D91638" w:rsidRDefault="00DA78D1" w:rsidP="00D916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Васильев Антон Александрович</w:t>
      </w:r>
      <w:r w:rsidR="00D91638" w:rsidRPr="00D91638">
        <w:rPr>
          <w:rFonts w:ascii="Arial" w:eastAsia="Calibri" w:hAnsi="Arial" w:cs="Arial"/>
          <w:sz w:val="24"/>
          <w:szCs w:val="24"/>
        </w:rPr>
        <w:t xml:space="preserve"> – </w:t>
      </w:r>
      <w:r>
        <w:rPr>
          <w:rFonts w:ascii="Arial" w:eastAsia="Calibri" w:hAnsi="Arial" w:cs="Arial"/>
          <w:sz w:val="24"/>
          <w:szCs w:val="24"/>
        </w:rPr>
        <w:t>главный секретарь соревнований.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Представители ГСК имеют право проводить дополнительную проверку документов, предоставленных на мандатную комиссию. В случае необходимости ГСК вправе запросить у соответствующего образовательного учреждения нужную документацию по игрокам и команде данного учреждения.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 xml:space="preserve">Учитывая скоротечность соревнований, образовательное учреждение обязано </w:t>
      </w:r>
      <w:proofErr w:type="gramStart"/>
      <w:r w:rsidRPr="00D91638">
        <w:rPr>
          <w:rFonts w:ascii="Arial" w:eastAsia="Calibri" w:hAnsi="Arial" w:cs="Arial"/>
          <w:sz w:val="24"/>
          <w:szCs w:val="24"/>
        </w:rPr>
        <w:t xml:space="preserve">предоставить </w:t>
      </w:r>
      <w:r w:rsidR="00F85428">
        <w:rPr>
          <w:rFonts w:ascii="Arial" w:eastAsia="Calibri" w:hAnsi="Arial" w:cs="Arial"/>
          <w:sz w:val="24"/>
          <w:szCs w:val="24"/>
        </w:rPr>
        <w:t xml:space="preserve"> </w:t>
      </w:r>
      <w:r w:rsidRPr="00D91638">
        <w:rPr>
          <w:rFonts w:ascii="Arial" w:eastAsia="Calibri" w:hAnsi="Arial" w:cs="Arial"/>
          <w:sz w:val="24"/>
          <w:szCs w:val="24"/>
        </w:rPr>
        <w:t xml:space="preserve">запрашиваемые </w:t>
      </w:r>
      <w:r w:rsidR="002C23E8">
        <w:rPr>
          <w:rFonts w:ascii="Arial" w:eastAsia="Calibri" w:hAnsi="Arial" w:cs="Arial"/>
          <w:sz w:val="24"/>
          <w:szCs w:val="24"/>
        </w:rPr>
        <w:t xml:space="preserve"> </w:t>
      </w:r>
      <w:r w:rsidRPr="00D91638">
        <w:rPr>
          <w:rFonts w:ascii="Arial" w:eastAsia="Calibri" w:hAnsi="Arial" w:cs="Arial"/>
          <w:sz w:val="24"/>
          <w:szCs w:val="24"/>
        </w:rPr>
        <w:t>документы</w:t>
      </w:r>
      <w:proofErr w:type="gramEnd"/>
      <w:r w:rsidRPr="00D91638">
        <w:rPr>
          <w:rFonts w:ascii="Arial" w:eastAsia="Calibri" w:hAnsi="Arial" w:cs="Arial"/>
          <w:sz w:val="24"/>
          <w:szCs w:val="24"/>
        </w:rPr>
        <w:t xml:space="preserve"> в течение одного рабочего дня с момента получения запроса от ГСК.</w:t>
      </w:r>
    </w:p>
    <w:p w:rsidR="00D91638" w:rsidRPr="00D91638" w:rsidRDefault="00D91638" w:rsidP="00D91638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D91638" w:rsidRPr="00D91638" w:rsidRDefault="00D91638" w:rsidP="00D916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1638">
        <w:rPr>
          <w:rFonts w:ascii="Arial" w:eastAsia="Calibri" w:hAnsi="Arial" w:cs="Arial"/>
          <w:sz w:val="24"/>
          <w:szCs w:val="24"/>
        </w:rPr>
        <w:t>.</w:t>
      </w:r>
    </w:p>
    <w:p w:rsidR="00D91638" w:rsidRPr="00D91638" w:rsidRDefault="00D91638" w:rsidP="00D91638">
      <w:pPr>
        <w:rPr>
          <w:rFonts w:ascii="Calibri" w:eastAsia="Calibri" w:hAnsi="Calibri" w:cs="Times New Roman"/>
        </w:rPr>
      </w:pPr>
    </w:p>
    <w:p w:rsidR="00D91638" w:rsidRPr="00D91638" w:rsidRDefault="00D91638" w:rsidP="00D91638">
      <w:pPr>
        <w:rPr>
          <w:rFonts w:ascii="Calibri" w:eastAsia="Calibri" w:hAnsi="Calibri" w:cs="Times New Roman"/>
        </w:rPr>
      </w:pPr>
    </w:p>
    <w:p w:rsidR="00DE6FD3" w:rsidRDefault="00610340"/>
    <w:sectPr w:rsidR="00DE6FD3" w:rsidSect="00164F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41BE2"/>
    <w:multiLevelType w:val="hybridMultilevel"/>
    <w:tmpl w:val="E94815BE"/>
    <w:lvl w:ilvl="0" w:tplc="7CBCB26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1DF1367"/>
    <w:multiLevelType w:val="hybridMultilevel"/>
    <w:tmpl w:val="D4A8E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47173"/>
    <w:multiLevelType w:val="hybridMultilevel"/>
    <w:tmpl w:val="71D69C16"/>
    <w:lvl w:ilvl="0" w:tplc="EC1C855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638"/>
    <w:rsid w:val="00010B71"/>
    <w:rsid w:val="00164FEF"/>
    <w:rsid w:val="0017258B"/>
    <w:rsid w:val="001E7B9B"/>
    <w:rsid w:val="002B2F8F"/>
    <w:rsid w:val="002C23E8"/>
    <w:rsid w:val="003317B0"/>
    <w:rsid w:val="00406A80"/>
    <w:rsid w:val="004E6A79"/>
    <w:rsid w:val="006076F2"/>
    <w:rsid w:val="00610340"/>
    <w:rsid w:val="00AD0E63"/>
    <w:rsid w:val="00B012BF"/>
    <w:rsid w:val="00D24A66"/>
    <w:rsid w:val="00D27639"/>
    <w:rsid w:val="00D91638"/>
    <w:rsid w:val="00DA78D1"/>
    <w:rsid w:val="00ED69B2"/>
    <w:rsid w:val="00F033D0"/>
    <w:rsid w:val="00F85428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63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0B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63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0B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f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</cp:revision>
  <cp:lastPrinted>2020-01-10T11:17:00Z</cp:lastPrinted>
  <dcterms:created xsi:type="dcterms:W3CDTF">2019-12-21T06:27:00Z</dcterms:created>
  <dcterms:modified xsi:type="dcterms:W3CDTF">2020-01-10T12:41:00Z</dcterms:modified>
</cp:coreProperties>
</file>